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4738D" w14:textId="77777777" w:rsidR="00722FBF" w:rsidRDefault="00511F74">
      <w:pPr>
        <w:spacing w:after="160" w:line="264" w:lineRule="auto"/>
      </w:pPr>
      <w:r>
        <w:rPr>
          <w:rFonts w:eastAsia="Calibri" w:cs="Calibri"/>
          <w:b/>
          <w:color w:val="000000"/>
        </w:rPr>
        <w:t>Avtal  vid lån av båt (bilaga till hyreskontrakt)</w:t>
      </w:r>
    </w:p>
    <w:p w14:paraId="24D1D372" w14:textId="77777777" w:rsidR="00722FBF" w:rsidRDefault="00511F74">
      <w:pPr>
        <w:spacing w:after="160" w:line="264" w:lineRule="auto"/>
      </w:pPr>
      <w:r>
        <w:rPr>
          <w:rFonts w:eastAsia="Calibri" w:cs="Calibri"/>
          <w:color w:val="000000"/>
        </w:rPr>
        <w:t xml:space="preserve">Detta avtal gäller xxxxxxxxx (personnummer), ägare (redare) till IF-båt SWE xxxx  ”båtnamn”, och xxxxxxxx (personnummer), som skall låna båten (befälhavare och låneman). xxxxxxxx har </w:t>
      </w:r>
      <w:r>
        <w:rPr>
          <w:rFonts w:eastAsia="Calibri" w:cs="Calibri"/>
          <w:color w:val="000000"/>
        </w:rPr>
        <w:t>förarbevis. Avtalet gäller under låneperiod i hyreskontraktet.</w:t>
      </w:r>
    </w:p>
    <w:p w14:paraId="20A9938F" w14:textId="77777777" w:rsidR="00722FBF" w:rsidRDefault="00511F74">
      <w:pPr>
        <w:spacing w:after="160" w:line="264" w:lineRule="auto"/>
      </w:pPr>
      <w:r>
        <w:rPr>
          <w:rFonts w:eastAsia="Calibri" w:cs="Calibri"/>
          <w:color w:val="000000"/>
        </w:rPr>
        <w:t>Båten är inmätt och godkänd för kappsegling. Mätbrev finns hos ägaren och hos IF förbundet. Ägarens båtförsäkring täcker in kappseglingar, även för utlånad båt, (dock med en självrisk av XX % a</w:t>
      </w:r>
      <w:r>
        <w:rPr>
          <w:rFonts w:eastAsia="Calibri" w:cs="Calibri"/>
          <w:color w:val="000000"/>
        </w:rPr>
        <w:t>v skadekostnaden plus XXXX kr i grundsjälvrisk).</w:t>
      </w:r>
    </w:p>
    <w:p w14:paraId="248E91F1" w14:textId="77777777" w:rsidR="00722FBF" w:rsidRDefault="00511F74">
      <w:pPr>
        <w:spacing w:after="160" w:line="264" w:lineRule="auto"/>
      </w:pPr>
      <w:r>
        <w:rPr>
          <w:rFonts w:eastAsia="Calibri" w:cs="Calibri"/>
          <w:color w:val="000000"/>
        </w:rPr>
        <w:t>Avtalet gäller överenskommelse om följande:</w:t>
      </w:r>
    </w:p>
    <w:p w14:paraId="0C819ED9" w14:textId="77777777" w:rsidR="00722FBF" w:rsidRDefault="00511F74">
      <w:pPr>
        <w:numPr>
          <w:ilvl w:val="0"/>
          <w:numId w:val="1"/>
        </w:numPr>
        <w:spacing w:line="264" w:lineRule="auto"/>
      </w:pPr>
      <w:r>
        <w:rPr>
          <w:rFonts w:eastAsia="Calibri" w:cs="Calibri"/>
          <w:color w:val="000000"/>
        </w:rPr>
        <w:t xml:space="preserve">Lån av nämnd båt under perioden 2021-xx-xx – 2021-xx-xx. Båten hämtas och avlämnas i xxxxxxx hamn.  </w:t>
      </w:r>
    </w:p>
    <w:p w14:paraId="63B7AB91" w14:textId="77777777" w:rsidR="00722FBF" w:rsidRDefault="00511F74">
      <w:pPr>
        <w:numPr>
          <w:ilvl w:val="0"/>
          <w:numId w:val="1"/>
        </w:numPr>
        <w:spacing w:line="264" w:lineRule="auto"/>
      </w:pPr>
      <w:r>
        <w:rPr>
          <w:rFonts w:eastAsia="Calibri" w:cs="Calibri"/>
          <w:color w:val="000000"/>
        </w:rPr>
        <w:t>Båten kommer under låneperioden användas dels för att seglas t</w:t>
      </w:r>
      <w:r>
        <w:rPr>
          <w:rFonts w:eastAsia="Calibri" w:cs="Calibri"/>
          <w:color w:val="000000"/>
        </w:rPr>
        <w:t xml:space="preserve">ill SM i IF-båt, dels för att kappseglas under SM för IF båtar och transport till och från regattan.  </w:t>
      </w:r>
    </w:p>
    <w:p w14:paraId="183DD77C" w14:textId="77777777" w:rsidR="00722FBF" w:rsidRDefault="00511F74">
      <w:pPr>
        <w:numPr>
          <w:ilvl w:val="0"/>
          <w:numId w:val="1"/>
        </w:numPr>
        <w:spacing w:line="264" w:lineRule="auto"/>
      </w:pPr>
      <w:r>
        <w:rPr>
          <w:rFonts w:eastAsia="Calibri" w:cs="Calibri"/>
          <w:color w:val="000000"/>
        </w:rPr>
        <w:t>Båten lånas i befintligt skick och återlämnas i detsamma skick, inklusive inredning, tillbehör och drivmedel som finns i båten vid låneperiodens start. B</w:t>
      </w:r>
      <w:r>
        <w:rPr>
          <w:rFonts w:eastAsia="Calibri" w:cs="Calibri"/>
          <w:color w:val="000000"/>
        </w:rPr>
        <w:t>åtens motor är en xxxxx.</w:t>
      </w:r>
    </w:p>
    <w:p w14:paraId="1780628D" w14:textId="77777777" w:rsidR="00722FBF" w:rsidRDefault="00511F74">
      <w:pPr>
        <w:numPr>
          <w:ilvl w:val="0"/>
          <w:numId w:val="1"/>
        </w:numPr>
      </w:pPr>
      <w:r>
        <w:rPr>
          <w:rFonts w:eastAsia="Calibri" w:cs="Calibri"/>
          <w:color w:val="333333"/>
          <w:shd w:val="clear" w:color="auto" w:fill="FFFFFF"/>
        </w:rPr>
        <w:t>Lånemannen ansvarar för båten under hela låneperioden och får inte använda båten för till exempel  godstransporter eller själv hyra ut båten. Bogsering i en nödsituation är tillåtet..</w:t>
      </w:r>
    </w:p>
    <w:p w14:paraId="33517F09" w14:textId="77777777" w:rsidR="00722FBF" w:rsidRDefault="00511F74">
      <w:pPr>
        <w:numPr>
          <w:ilvl w:val="0"/>
          <w:numId w:val="1"/>
        </w:numPr>
      </w:pPr>
      <w:r>
        <w:rPr>
          <w:rFonts w:eastAsia="Calibri" w:cs="Calibri"/>
          <w:color w:val="333333"/>
          <w:shd w:val="clear" w:color="auto" w:fill="FFFFFF"/>
        </w:rPr>
        <w:t xml:space="preserve">Lånemannen skall kontakta ägaren dig direkt om </w:t>
      </w:r>
      <w:r>
        <w:rPr>
          <w:rFonts w:eastAsia="Calibri" w:cs="Calibri"/>
          <w:color w:val="333333"/>
          <w:shd w:val="clear" w:color="auto" w:fill="FFFFFF"/>
        </w:rPr>
        <w:t>han upptäcker något fel eller orsakar någon allvarlig skada på båten.</w:t>
      </w:r>
    </w:p>
    <w:p w14:paraId="58833E81" w14:textId="77777777" w:rsidR="00722FBF" w:rsidRDefault="00511F74">
      <w:pPr>
        <w:numPr>
          <w:ilvl w:val="0"/>
          <w:numId w:val="1"/>
        </w:numPr>
      </w:pPr>
      <w:r>
        <w:rPr>
          <w:rFonts w:eastAsia="Calibri" w:cs="Calibri"/>
          <w:color w:val="333333"/>
          <w:shd w:val="clear" w:color="auto" w:fill="FFFFFF"/>
        </w:rPr>
        <w:t xml:space="preserve">Lånemannen ansvarar för att medföra säkerhetsutrustning för båtens sjösäkerhet  </w:t>
      </w:r>
    </w:p>
    <w:p w14:paraId="3E01CA95" w14:textId="77777777" w:rsidR="00722FBF" w:rsidRDefault="00511F74">
      <w:pPr>
        <w:numPr>
          <w:ilvl w:val="0"/>
          <w:numId w:val="1"/>
        </w:numPr>
        <w:spacing w:line="264" w:lineRule="auto"/>
      </w:pPr>
      <w:r>
        <w:rPr>
          <w:rFonts w:eastAsia="Calibri" w:cs="Calibri"/>
          <w:color w:val="000000"/>
        </w:rPr>
        <w:t>I den mån förbättringar/ändringar önskas utföras  på båten som anpassning/förbättringsåtgärder för kappse</w:t>
      </w:r>
      <w:r>
        <w:rPr>
          <w:rFonts w:eastAsia="Calibri" w:cs="Calibri"/>
          <w:color w:val="000000"/>
        </w:rPr>
        <w:t>glingen som är av fast/permanent art så skall dessa kommuniceras med och godkännas av ägaren innan de utförs.</w:t>
      </w:r>
    </w:p>
    <w:p w14:paraId="65C5894C" w14:textId="77777777" w:rsidR="00722FBF" w:rsidRDefault="00511F74">
      <w:pPr>
        <w:numPr>
          <w:ilvl w:val="0"/>
          <w:numId w:val="1"/>
        </w:numPr>
        <w:spacing w:line="264" w:lineRule="auto"/>
      </w:pPr>
      <w:r>
        <w:rPr>
          <w:rFonts w:eastAsia="Calibri" w:cs="Calibri"/>
          <w:color w:val="000000"/>
        </w:rPr>
        <w:t>I den mån förbättringar/ändringar önskas utföras  på båten som anpassning/förbättringsåtgärder för kappseglingen som är av temporär art så skall d</w:t>
      </w:r>
      <w:r>
        <w:rPr>
          <w:rFonts w:eastAsia="Calibri" w:cs="Calibri"/>
          <w:color w:val="000000"/>
        </w:rPr>
        <w:t>essa kommuniceras med och godkännas av ägaren innan de utförs samt återställas innan båten återlämnas till ägaren om inget annat överenskommits.</w:t>
      </w:r>
    </w:p>
    <w:p w14:paraId="66311A46" w14:textId="77777777" w:rsidR="00722FBF" w:rsidRDefault="00511F74">
      <w:pPr>
        <w:numPr>
          <w:ilvl w:val="0"/>
          <w:numId w:val="1"/>
        </w:numPr>
        <w:spacing w:after="160" w:line="264" w:lineRule="auto"/>
      </w:pPr>
      <w:r>
        <w:rPr>
          <w:rFonts w:eastAsia="Calibri" w:cs="Calibri"/>
          <w:color w:val="000000"/>
        </w:rPr>
        <w:t>Lånemannen förbinder sig att åtgärda uppkomna skador eller ersätta kostnad för återställande av uppkomna skador</w:t>
      </w:r>
      <w:r>
        <w:rPr>
          <w:rFonts w:eastAsia="Calibri" w:cs="Calibri"/>
          <w:color w:val="000000"/>
        </w:rPr>
        <w:t xml:space="preserve"> på båten och dess tillbehör, samt ersätta kostnader för eventuella andra  kostnader i anslutning till försäkringsärenden (självrisk mm) eller annat som uppstår under låneperioden och som ägaren/befälhavaren under denna period kan komma att bli ansedd vara</w:t>
      </w:r>
      <w:r>
        <w:rPr>
          <w:rFonts w:eastAsia="Calibri" w:cs="Calibri"/>
          <w:color w:val="000000"/>
        </w:rPr>
        <w:t xml:space="preserve"> skyldig till.</w:t>
      </w:r>
    </w:p>
    <w:p w14:paraId="04C9DE54" w14:textId="77777777" w:rsidR="00722FBF" w:rsidRDefault="00722FBF">
      <w:pPr>
        <w:spacing w:after="160" w:line="264" w:lineRule="auto"/>
      </w:pPr>
    </w:p>
    <w:p w14:paraId="4F62E966" w14:textId="77777777" w:rsidR="00722FBF" w:rsidRDefault="00511F74">
      <w:pPr>
        <w:spacing w:after="160" w:line="264" w:lineRule="auto"/>
      </w:pPr>
      <w:r>
        <w:rPr>
          <w:rFonts w:eastAsia="Calibri" w:cs="Calibri"/>
          <w:color w:val="000000"/>
        </w:rPr>
        <w:t>Ort &amp; datum</w:t>
      </w:r>
    </w:p>
    <w:p w14:paraId="20A0C054" w14:textId="77777777" w:rsidR="00722FBF" w:rsidRDefault="00722FBF">
      <w:pPr>
        <w:spacing w:after="160" w:line="264" w:lineRule="auto"/>
      </w:pPr>
    </w:p>
    <w:p w14:paraId="51FF1AED" w14:textId="77777777" w:rsidR="00722FBF" w:rsidRDefault="00722FBF">
      <w:pPr>
        <w:spacing w:after="160" w:line="264" w:lineRule="auto"/>
      </w:pPr>
    </w:p>
    <w:p w14:paraId="42B8C9B8" w14:textId="77777777" w:rsidR="00722FBF" w:rsidRDefault="00511F74">
      <w:pPr>
        <w:spacing w:after="160" w:line="264" w:lineRule="auto"/>
      </w:pPr>
      <w:r>
        <w:rPr>
          <w:rFonts w:eastAsia="Calibri" w:cs="Calibri"/>
          <w:color w:val="000000"/>
        </w:rPr>
        <w:t>Uthyrare namn &amp; underskrift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Låneman namn &amp; underskrift</w:t>
      </w:r>
    </w:p>
    <w:sectPr w:rsidR="00722FB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052B7" w14:textId="77777777" w:rsidR="00511F74" w:rsidRDefault="00511F74">
      <w:r>
        <w:separator/>
      </w:r>
    </w:p>
  </w:endnote>
  <w:endnote w:type="continuationSeparator" w:id="0">
    <w:p w14:paraId="0296D8D8" w14:textId="77777777" w:rsidR="00511F74" w:rsidRDefault="0051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30320" w14:textId="77777777" w:rsidR="00511F74" w:rsidRDefault="00511F74">
      <w:r>
        <w:rPr>
          <w:color w:val="000000"/>
        </w:rPr>
        <w:separator/>
      </w:r>
    </w:p>
  </w:footnote>
  <w:footnote w:type="continuationSeparator" w:id="0">
    <w:p w14:paraId="402DF0E4" w14:textId="77777777" w:rsidR="00511F74" w:rsidRDefault="0051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34979"/>
    <w:multiLevelType w:val="multilevel"/>
    <w:tmpl w:val="E1064E5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2FBF"/>
    <w:rsid w:val="00511F74"/>
    <w:rsid w:val="00552E0E"/>
    <w:rsid w:val="0072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93B4"/>
  <w15:docId w15:val="{7096AE72-0E8C-4111-93F6-A6E9C40E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Hafzelius, Fredrik</dc:creator>
  <cp:lastModifiedBy>Hafzelius, Fredrik</cp:lastModifiedBy>
  <cp:revision>2</cp:revision>
  <dcterms:created xsi:type="dcterms:W3CDTF">2021-02-24T23:27:00Z</dcterms:created>
  <dcterms:modified xsi:type="dcterms:W3CDTF">2021-02-24T23:27:00Z</dcterms:modified>
</cp:coreProperties>
</file>